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439" w:rsidRPr="00F9704E" w:rsidRDefault="00B94919">
      <w:pPr>
        <w:rPr>
          <w:sz w:val="72"/>
          <w:szCs w:val="72"/>
        </w:rPr>
      </w:pPr>
      <w:r w:rsidRPr="00F9704E">
        <w:rPr>
          <w:sz w:val="72"/>
          <w:szCs w:val="72"/>
        </w:rPr>
        <w:t>MEMORANDUM</w:t>
      </w:r>
    </w:p>
    <w:p w:rsidR="00B94919" w:rsidRDefault="00B94919">
      <w:pPr>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KFT Agency Fee Payers</w:t>
      </w:r>
    </w:p>
    <w:p w:rsidR="00B94919" w:rsidRDefault="00B94919">
      <w:pPr>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r>
      <w:r>
        <w:rPr>
          <w:rFonts w:ascii="Times New Roman" w:hAnsi="Times New Roman" w:cs="Times New Roman"/>
          <w:sz w:val="24"/>
          <w:szCs w:val="24"/>
        </w:rPr>
        <w:tab/>
        <w:t>Billie J. Bailey</w:t>
      </w:r>
      <w:r w:rsidR="002E101E">
        <w:rPr>
          <w:rFonts w:ascii="Times New Roman" w:hAnsi="Times New Roman" w:cs="Times New Roman"/>
          <w:sz w:val="24"/>
          <w:szCs w:val="24"/>
        </w:rPr>
        <w:t>,</w:t>
      </w:r>
      <w:r>
        <w:rPr>
          <w:rFonts w:ascii="Times New Roman" w:hAnsi="Times New Roman" w:cs="Times New Roman"/>
          <w:sz w:val="24"/>
          <w:szCs w:val="24"/>
        </w:rPr>
        <w:t xml:space="preserve"> KFT Treasurer</w:t>
      </w:r>
    </w:p>
    <w:p w:rsidR="00B94919" w:rsidRDefault="00B94919">
      <w:pPr>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r>
      <w:r w:rsidR="00BE26C7">
        <w:rPr>
          <w:rFonts w:ascii="Times New Roman" w:hAnsi="Times New Roman" w:cs="Times New Roman"/>
          <w:sz w:val="24"/>
          <w:szCs w:val="24"/>
        </w:rPr>
        <w:t>June 17, 2014</w:t>
      </w:r>
      <w:bookmarkStart w:id="0" w:name="_GoBack"/>
      <w:bookmarkEnd w:id="0"/>
    </w:p>
    <w:p w:rsidR="00B94919" w:rsidRDefault="00B94919">
      <w:pPr>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t>Agency Fee Payer Reports</w:t>
      </w:r>
    </w:p>
    <w:p w:rsidR="00B94919" w:rsidRDefault="00B94919">
      <w:pPr>
        <w:rPr>
          <w:rFonts w:ascii="Times New Roman" w:hAnsi="Times New Roman" w:cs="Times New Roman"/>
          <w:sz w:val="24"/>
          <w:szCs w:val="24"/>
        </w:rPr>
      </w:pPr>
      <w:r>
        <w:rPr>
          <w:rFonts w:ascii="Times New Roman" w:hAnsi="Times New Roman" w:cs="Times New Roman"/>
          <w:sz w:val="24"/>
          <w:szCs w:val="24"/>
        </w:rPr>
        <w:t>The Kean Federation of Teachers is dedicated</w:t>
      </w:r>
      <w:r w:rsidR="00C82A3C">
        <w:rPr>
          <w:rFonts w:ascii="Times New Roman" w:hAnsi="Times New Roman" w:cs="Times New Roman"/>
          <w:sz w:val="24"/>
          <w:szCs w:val="24"/>
        </w:rPr>
        <w:t xml:space="preserve"> to transparency</w:t>
      </w:r>
      <w:r>
        <w:rPr>
          <w:rFonts w:ascii="Times New Roman" w:hAnsi="Times New Roman" w:cs="Times New Roman"/>
          <w:sz w:val="24"/>
          <w:szCs w:val="24"/>
        </w:rPr>
        <w:t>.</w:t>
      </w:r>
      <w:r w:rsidR="007F6439">
        <w:rPr>
          <w:rFonts w:ascii="Times New Roman" w:hAnsi="Times New Roman" w:cs="Times New Roman"/>
          <w:sz w:val="24"/>
          <w:szCs w:val="24"/>
        </w:rPr>
        <w:t xml:space="preserve"> Part of our dedication to transparency is to inform agency fee payers of our barga</w:t>
      </w:r>
      <w:r w:rsidR="00C82A3C">
        <w:rPr>
          <w:rFonts w:ascii="Times New Roman" w:hAnsi="Times New Roman" w:cs="Times New Roman"/>
          <w:sz w:val="24"/>
          <w:szCs w:val="24"/>
        </w:rPr>
        <w:t xml:space="preserve">ining unit of the </w:t>
      </w:r>
      <w:r w:rsidR="002C48A1">
        <w:rPr>
          <w:rFonts w:ascii="Times New Roman" w:hAnsi="Times New Roman" w:cs="Times New Roman"/>
          <w:sz w:val="24"/>
          <w:szCs w:val="24"/>
        </w:rPr>
        <w:t>u</w:t>
      </w:r>
      <w:r w:rsidR="007F6439">
        <w:rPr>
          <w:rFonts w:ascii="Times New Roman" w:hAnsi="Times New Roman" w:cs="Times New Roman"/>
          <w:sz w:val="24"/>
          <w:szCs w:val="24"/>
        </w:rPr>
        <w:t xml:space="preserve">nion’s expenditure </w:t>
      </w:r>
      <w:r w:rsidR="00C82A3C">
        <w:rPr>
          <w:rFonts w:ascii="Times New Roman" w:hAnsi="Times New Roman" w:cs="Times New Roman"/>
          <w:sz w:val="24"/>
          <w:szCs w:val="24"/>
        </w:rPr>
        <w:t xml:space="preserve">of their agency fees to the </w:t>
      </w:r>
      <w:r w:rsidR="002C48A1">
        <w:rPr>
          <w:rFonts w:ascii="Times New Roman" w:hAnsi="Times New Roman" w:cs="Times New Roman"/>
          <w:sz w:val="24"/>
          <w:szCs w:val="24"/>
        </w:rPr>
        <w:t>u</w:t>
      </w:r>
      <w:r w:rsidR="007F6439">
        <w:rPr>
          <w:rFonts w:ascii="Times New Roman" w:hAnsi="Times New Roman" w:cs="Times New Roman"/>
          <w:sz w:val="24"/>
          <w:szCs w:val="24"/>
        </w:rPr>
        <w:t xml:space="preserve">nion. As </w:t>
      </w:r>
      <w:r w:rsidR="00C82A3C">
        <w:rPr>
          <w:rFonts w:ascii="Times New Roman" w:hAnsi="Times New Roman" w:cs="Times New Roman"/>
          <w:sz w:val="24"/>
          <w:szCs w:val="24"/>
        </w:rPr>
        <w:t xml:space="preserve">you </w:t>
      </w:r>
      <w:r w:rsidR="007F6439">
        <w:rPr>
          <w:rFonts w:ascii="Times New Roman" w:hAnsi="Times New Roman" w:cs="Times New Roman"/>
          <w:sz w:val="24"/>
          <w:szCs w:val="24"/>
        </w:rPr>
        <w:t>may know, agency fee payers – employees w</w:t>
      </w:r>
      <w:r w:rsidR="002C48A1">
        <w:rPr>
          <w:rFonts w:ascii="Times New Roman" w:hAnsi="Times New Roman" w:cs="Times New Roman"/>
          <w:sz w:val="24"/>
          <w:szCs w:val="24"/>
        </w:rPr>
        <w:t>ho have chosen not to join the u</w:t>
      </w:r>
      <w:r w:rsidR="007F6439">
        <w:rPr>
          <w:rFonts w:ascii="Times New Roman" w:hAnsi="Times New Roman" w:cs="Times New Roman"/>
          <w:sz w:val="24"/>
          <w:szCs w:val="24"/>
        </w:rPr>
        <w:t xml:space="preserve">nion – are in fact represented by the </w:t>
      </w:r>
      <w:r w:rsidR="002C48A1">
        <w:rPr>
          <w:rFonts w:ascii="Times New Roman" w:hAnsi="Times New Roman" w:cs="Times New Roman"/>
          <w:sz w:val="24"/>
          <w:szCs w:val="24"/>
        </w:rPr>
        <w:t>u</w:t>
      </w:r>
      <w:r w:rsidR="007F6439">
        <w:rPr>
          <w:rFonts w:ascii="Times New Roman" w:hAnsi="Times New Roman" w:cs="Times New Roman"/>
          <w:sz w:val="24"/>
          <w:szCs w:val="24"/>
        </w:rPr>
        <w:t>nion and thus, by law, pay approximately 85 percent of member dues. The Federal and State law regarding union operations make a distinction between chargeable and non-chargeable expenses. Chargeable expenses are those paid by both members and non-members, and Non-Chargeable expenses are only paid by members.</w:t>
      </w:r>
    </w:p>
    <w:p w:rsidR="007F6439" w:rsidRDefault="00CA198F">
      <w:pPr>
        <w:rPr>
          <w:rFonts w:ascii="Times New Roman" w:hAnsi="Times New Roman" w:cs="Times New Roman"/>
          <w:sz w:val="24"/>
          <w:szCs w:val="24"/>
        </w:rPr>
      </w:pPr>
      <w:r>
        <w:rPr>
          <w:rFonts w:ascii="Times New Roman" w:hAnsi="Times New Roman" w:cs="Times New Roman"/>
          <w:sz w:val="24"/>
          <w:szCs w:val="24"/>
        </w:rPr>
        <w:t xml:space="preserve">Chargeable expenses are those incurred by the </w:t>
      </w:r>
      <w:r w:rsidR="002C48A1">
        <w:rPr>
          <w:rFonts w:ascii="Times New Roman" w:hAnsi="Times New Roman" w:cs="Times New Roman"/>
          <w:sz w:val="24"/>
          <w:szCs w:val="24"/>
        </w:rPr>
        <w:t>u</w:t>
      </w:r>
      <w:r>
        <w:rPr>
          <w:rFonts w:ascii="Times New Roman" w:hAnsi="Times New Roman" w:cs="Times New Roman"/>
          <w:sz w:val="24"/>
          <w:szCs w:val="24"/>
        </w:rPr>
        <w:t xml:space="preserve">nion that reflect the share of costs of operation of the </w:t>
      </w:r>
      <w:r w:rsidR="002C48A1">
        <w:rPr>
          <w:rFonts w:ascii="Times New Roman" w:hAnsi="Times New Roman" w:cs="Times New Roman"/>
          <w:sz w:val="24"/>
          <w:szCs w:val="24"/>
        </w:rPr>
        <w:t>u</w:t>
      </w:r>
      <w:r>
        <w:rPr>
          <w:rFonts w:ascii="Times New Roman" w:hAnsi="Times New Roman" w:cs="Times New Roman"/>
          <w:sz w:val="24"/>
          <w:szCs w:val="24"/>
        </w:rPr>
        <w:t xml:space="preserve">nion which are considered necessarily and reasonable incurred for the purposes of assisting the </w:t>
      </w:r>
      <w:r w:rsidR="002C48A1">
        <w:rPr>
          <w:rFonts w:ascii="Times New Roman" w:hAnsi="Times New Roman" w:cs="Times New Roman"/>
          <w:sz w:val="24"/>
          <w:szCs w:val="24"/>
        </w:rPr>
        <w:t>u</w:t>
      </w:r>
      <w:r>
        <w:rPr>
          <w:rFonts w:ascii="Times New Roman" w:hAnsi="Times New Roman" w:cs="Times New Roman"/>
          <w:sz w:val="24"/>
          <w:szCs w:val="24"/>
        </w:rPr>
        <w:t>nion in their role to represent employees in labor management issues, including the costs of negotiating and administering our collective bargaining contract, settling grievances and disputes, arbitrations, cour</w:t>
      </w:r>
      <w:r w:rsidR="00C82A3C">
        <w:rPr>
          <w:rFonts w:ascii="Times New Roman" w:hAnsi="Times New Roman" w:cs="Times New Roman"/>
          <w:sz w:val="24"/>
          <w:szCs w:val="24"/>
        </w:rPr>
        <w:t>t actions, activities reasonably</w:t>
      </w:r>
      <w:r>
        <w:rPr>
          <w:rFonts w:ascii="Times New Roman" w:hAnsi="Times New Roman" w:cs="Times New Roman"/>
          <w:sz w:val="24"/>
          <w:szCs w:val="24"/>
        </w:rPr>
        <w:t xml:space="preserve"> taken by the </w:t>
      </w:r>
      <w:r w:rsidR="002C48A1">
        <w:rPr>
          <w:rFonts w:ascii="Times New Roman" w:hAnsi="Times New Roman" w:cs="Times New Roman"/>
          <w:sz w:val="24"/>
          <w:szCs w:val="24"/>
        </w:rPr>
        <w:t>u</w:t>
      </w:r>
      <w:r>
        <w:rPr>
          <w:rFonts w:ascii="Times New Roman" w:hAnsi="Times New Roman" w:cs="Times New Roman"/>
          <w:sz w:val="24"/>
          <w:szCs w:val="24"/>
        </w:rPr>
        <w:t xml:space="preserve">nion to represent employees of the bargaining unit, and expenses to continue the existence of the </w:t>
      </w:r>
      <w:r w:rsidR="002C48A1">
        <w:rPr>
          <w:rFonts w:ascii="Times New Roman" w:hAnsi="Times New Roman" w:cs="Times New Roman"/>
          <w:sz w:val="24"/>
          <w:szCs w:val="24"/>
        </w:rPr>
        <w:t>u</w:t>
      </w:r>
      <w:r>
        <w:rPr>
          <w:rFonts w:ascii="Times New Roman" w:hAnsi="Times New Roman" w:cs="Times New Roman"/>
          <w:sz w:val="24"/>
          <w:szCs w:val="24"/>
        </w:rPr>
        <w:t>nion.</w:t>
      </w:r>
    </w:p>
    <w:p w:rsidR="00CA198F" w:rsidRDefault="00D15DA5">
      <w:pPr>
        <w:rPr>
          <w:rFonts w:ascii="Times New Roman" w:hAnsi="Times New Roman" w:cs="Times New Roman"/>
          <w:sz w:val="24"/>
          <w:szCs w:val="24"/>
        </w:rPr>
      </w:pPr>
      <w:r>
        <w:rPr>
          <w:rFonts w:ascii="Times New Roman" w:hAnsi="Times New Roman" w:cs="Times New Roman"/>
          <w:sz w:val="24"/>
          <w:szCs w:val="24"/>
        </w:rPr>
        <w:t xml:space="preserve">Non-Chargeable expenses are those incurred by the </w:t>
      </w:r>
      <w:r w:rsidR="002C48A1">
        <w:rPr>
          <w:rFonts w:ascii="Times New Roman" w:hAnsi="Times New Roman" w:cs="Times New Roman"/>
          <w:sz w:val="24"/>
          <w:szCs w:val="24"/>
        </w:rPr>
        <w:t>u</w:t>
      </w:r>
      <w:r>
        <w:rPr>
          <w:rFonts w:ascii="Times New Roman" w:hAnsi="Times New Roman" w:cs="Times New Roman"/>
          <w:sz w:val="24"/>
          <w:szCs w:val="24"/>
        </w:rPr>
        <w:t xml:space="preserve">nion of an ideological or political nature and other activities that are not germane to work-related interests of bargaining unit employees such as organizing activities. The term political is defined as support for or against candidates for political office at any level of government and any office in the </w:t>
      </w:r>
      <w:r w:rsidR="002C48A1">
        <w:rPr>
          <w:rFonts w:ascii="Times New Roman" w:hAnsi="Times New Roman" w:cs="Times New Roman"/>
          <w:sz w:val="24"/>
          <w:szCs w:val="24"/>
        </w:rPr>
        <w:t>u</w:t>
      </w:r>
      <w:r>
        <w:rPr>
          <w:rFonts w:ascii="Times New Roman" w:hAnsi="Times New Roman" w:cs="Times New Roman"/>
          <w:sz w:val="24"/>
          <w:szCs w:val="24"/>
        </w:rPr>
        <w:t xml:space="preserve">nion structure. The term ideological is defined as support for or against certain positions that the </w:t>
      </w:r>
      <w:r w:rsidR="002C48A1">
        <w:rPr>
          <w:rFonts w:ascii="Times New Roman" w:hAnsi="Times New Roman" w:cs="Times New Roman"/>
          <w:sz w:val="24"/>
          <w:szCs w:val="24"/>
        </w:rPr>
        <w:t>u</w:t>
      </w:r>
      <w:r>
        <w:rPr>
          <w:rFonts w:ascii="Times New Roman" w:hAnsi="Times New Roman" w:cs="Times New Roman"/>
          <w:sz w:val="24"/>
          <w:szCs w:val="24"/>
        </w:rPr>
        <w:t>nion may take which are not work-related.</w:t>
      </w:r>
    </w:p>
    <w:p w:rsidR="00F74F2C" w:rsidRDefault="00D15DA5">
      <w:pPr>
        <w:rPr>
          <w:rFonts w:ascii="Times New Roman" w:hAnsi="Times New Roman" w:cs="Times New Roman"/>
          <w:sz w:val="24"/>
          <w:szCs w:val="24"/>
        </w:rPr>
      </w:pPr>
      <w:r>
        <w:rPr>
          <w:rFonts w:ascii="Times New Roman" w:hAnsi="Times New Roman" w:cs="Times New Roman"/>
          <w:sz w:val="24"/>
          <w:szCs w:val="24"/>
        </w:rPr>
        <w:t xml:space="preserve">Kean University employees represented by the Kean Federation of Teachers are actually represented by the Kean </w:t>
      </w:r>
      <w:r w:rsidR="00F74F2C">
        <w:rPr>
          <w:rFonts w:ascii="Times New Roman" w:hAnsi="Times New Roman" w:cs="Times New Roman"/>
          <w:sz w:val="24"/>
          <w:szCs w:val="24"/>
        </w:rPr>
        <w:t>Federation</w:t>
      </w:r>
      <w:r>
        <w:rPr>
          <w:rFonts w:ascii="Times New Roman" w:hAnsi="Times New Roman" w:cs="Times New Roman"/>
          <w:sz w:val="24"/>
          <w:szCs w:val="24"/>
        </w:rPr>
        <w:t xml:space="preserve"> of Teachers</w:t>
      </w:r>
      <w:r w:rsidR="00A70F1F">
        <w:rPr>
          <w:rFonts w:ascii="Times New Roman" w:hAnsi="Times New Roman" w:cs="Times New Roman"/>
          <w:sz w:val="24"/>
          <w:szCs w:val="24"/>
        </w:rPr>
        <w:t xml:space="preserve"> (KFT)</w:t>
      </w:r>
      <w:r>
        <w:rPr>
          <w:rFonts w:ascii="Times New Roman" w:hAnsi="Times New Roman" w:cs="Times New Roman"/>
          <w:sz w:val="24"/>
          <w:szCs w:val="24"/>
        </w:rPr>
        <w:t>, the Council of New Jersey State College Locals</w:t>
      </w:r>
      <w:r w:rsidR="00A70F1F">
        <w:rPr>
          <w:rFonts w:ascii="Times New Roman" w:hAnsi="Times New Roman" w:cs="Times New Roman"/>
          <w:sz w:val="24"/>
          <w:szCs w:val="24"/>
        </w:rPr>
        <w:t xml:space="preserve"> (CNJSCL)</w:t>
      </w:r>
      <w:r>
        <w:rPr>
          <w:rFonts w:ascii="Times New Roman" w:hAnsi="Times New Roman" w:cs="Times New Roman"/>
          <w:sz w:val="24"/>
          <w:szCs w:val="24"/>
        </w:rPr>
        <w:t xml:space="preserve">, the American </w:t>
      </w:r>
      <w:r w:rsidR="00F74F2C">
        <w:rPr>
          <w:rFonts w:ascii="Times New Roman" w:hAnsi="Times New Roman" w:cs="Times New Roman"/>
          <w:sz w:val="24"/>
          <w:szCs w:val="24"/>
        </w:rPr>
        <w:t>Federation</w:t>
      </w:r>
      <w:r>
        <w:rPr>
          <w:rFonts w:ascii="Times New Roman" w:hAnsi="Times New Roman" w:cs="Times New Roman"/>
          <w:sz w:val="24"/>
          <w:szCs w:val="24"/>
        </w:rPr>
        <w:t xml:space="preserve"> of </w:t>
      </w:r>
      <w:r w:rsidR="00F74F2C">
        <w:rPr>
          <w:rFonts w:ascii="Times New Roman" w:hAnsi="Times New Roman" w:cs="Times New Roman"/>
          <w:sz w:val="24"/>
          <w:szCs w:val="24"/>
        </w:rPr>
        <w:t>Teachers</w:t>
      </w:r>
      <w:r>
        <w:rPr>
          <w:rFonts w:ascii="Times New Roman" w:hAnsi="Times New Roman" w:cs="Times New Roman"/>
          <w:sz w:val="24"/>
          <w:szCs w:val="24"/>
        </w:rPr>
        <w:t xml:space="preserve">- New Jersey (AFT-NJ) and the national </w:t>
      </w:r>
      <w:r w:rsidR="00F74F2C">
        <w:rPr>
          <w:rFonts w:ascii="Times New Roman" w:hAnsi="Times New Roman" w:cs="Times New Roman"/>
          <w:sz w:val="24"/>
          <w:szCs w:val="24"/>
        </w:rPr>
        <w:t>union</w:t>
      </w:r>
      <w:r>
        <w:rPr>
          <w:rFonts w:ascii="Times New Roman" w:hAnsi="Times New Roman" w:cs="Times New Roman"/>
          <w:sz w:val="24"/>
          <w:szCs w:val="24"/>
        </w:rPr>
        <w:t xml:space="preserve">, the American </w:t>
      </w:r>
      <w:r w:rsidR="00F74F2C">
        <w:rPr>
          <w:rFonts w:ascii="Times New Roman" w:hAnsi="Times New Roman" w:cs="Times New Roman"/>
          <w:sz w:val="24"/>
          <w:szCs w:val="24"/>
        </w:rPr>
        <w:t>Federation</w:t>
      </w:r>
      <w:r>
        <w:rPr>
          <w:rFonts w:ascii="Times New Roman" w:hAnsi="Times New Roman" w:cs="Times New Roman"/>
          <w:sz w:val="24"/>
          <w:szCs w:val="24"/>
        </w:rPr>
        <w:t xml:space="preserve"> of Teachers (AFT). Under Federal law each group is required to </w:t>
      </w:r>
      <w:r w:rsidR="00F74F2C">
        <w:rPr>
          <w:rFonts w:ascii="Times New Roman" w:hAnsi="Times New Roman" w:cs="Times New Roman"/>
          <w:sz w:val="24"/>
          <w:szCs w:val="24"/>
        </w:rPr>
        <w:t>prepare</w:t>
      </w:r>
      <w:r>
        <w:rPr>
          <w:rFonts w:ascii="Times New Roman" w:hAnsi="Times New Roman" w:cs="Times New Roman"/>
          <w:sz w:val="24"/>
          <w:szCs w:val="24"/>
        </w:rPr>
        <w:t xml:space="preserve"> a </w:t>
      </w:r>
      <w:r w:rsidR="00BB2555">
        <w:rPr>
          <w:rFonts w:ascii="Times New Roman" w:hAnsi="Times New Roman" w:cs="Times New Roman"/>
          <w:sz w:val="24"/>
          <w:szCs w:val="24"/>
        </w:rPr>
        <w:t xml:space="preserve">Chargeable – Non-Chargeable Report detailing what union activities are chargeable and which are not. For your review, I have placed all </w:t>
      </w:r>
      <w:r w:rsidR="00F74F2C">
        <w:rPr>
          <w:rFonts w:ascii="Times New Roman" w:hAnsi="Times New Roman" w:cs="Times New Roman"/>
          <w:sz w:val="24"/>
          <w:szCs w:val="24"/>
        </w:rPr>
        <w:t>four</w:t>
      </w:r>
      <w:r w:rsidR="00BB2555">
        <w:rPr>
          <w:rFonts w:ascii="Times New Roman" w:hAnsi="Times New Roman" w:cs="Times New Roman"/>
          <w:sz w:val="24"/>
          <w:szCs w:val="24"/>
        </w:rPr>
        <w:t xml:space="preserve"> reports (AFT, </w:t>
      </w:r>
      <w:r w:rsidR="00F74F2C">
        <w:rPr>
          <w:rFonts w:ascii="Times New Roman" w:hAnsi="Times New Roman" w:cs="Times New Roman"/>
          <w:sz w:val="24"/>
          <w:szCs w:val="24"/>
        </w:rPr>
        <w:t>AFT-NJ, CNJSCL, and KFT) at the link provided below:</w:t>
      </w:r>
    </w:p>
    <w:p w:rsidR="00D15DA5" w:rsidRDefault="00F74F2C" w:rsidP="00F9704E">
      <w:pPr>
        <w:ind w:left="1440" w:firstLine="720"/>
        <w:rPr>
          <w:rStyle w:val="Hyperlink"/>
          <w:rFonts w:ascii="Times New Roman" w:hAnsi="Times New Roman" w:cs="Times New Roman"/>
          <w:sz w:val="24"/>
          <w:szCs w:val="24"/>
        </w:rPr>
      </w:pPr>
      <w:r>
        <w:rPr>
          <w:rFonts w:ascii="Times New Roman" w:hAnsi="Times New Roman" w:cs="Times New Roman"/>
          <w:sz w:val="24"/>
          <w:szCs w:val="24"/>
        </w:rPr>
        <w:t xml:space="preserve"> </w:t>
      </w:r>
      <w:hyperlink r:id="rId5" w:history="1">
        <w:r w:rsidR="00F9704E" w:rsidRPr="007C268C">
          <w:rPr>
            <w:rStyle w:val="Hyperlink"/>
            <w:rFonts w:ascii="Times New Roman" w:hAnsi="Times New Roman" w:cs="Times New Roman"/>
            <w:sz w:val="24"/>
            <w:szCs w:val="24"/>
          </w:rPr>
          <w:t>http://021870.nj.aft.org/2012-3-chargable-expenses-reports</w:t>
        </w:r>
      </w:hyperlink>
    </w:p>
    <w:p w:rsidR="00F9704E" w:rsidRDefault="00F9704E" w:rsidP="00A649D0">
      <w:pPr>
        <w:rPr>
          <w:rFonts w:ascii="Times New Roman" w:hAnsi="Times New Roman" w:cs="Times New Roman"/>
          <w:sz w:val="24"/>
          <w:szCs w:val="24"/>
        </w:rPr>
      </w:pPr>
      <w:r>
        <w:rPr>
          <w:rFonts w:ascii="Times New Roman" w:hAnsi="Times New Roman" w:cs="Times New Roman"/>
          <w:sz w:val="24"/>
          <w:szCs w:val="24"/>
        </w:rPr>
        <w:lastRenderedPageBreak/>
        <w:t xml:space="preserve">If you have any questions, please contact me, Billie J. Bailey, KFT Treasurer, at </w:t>
      </w:r>
      <w:hyperlink r:id="rId6" w:history="1">
        <w:r w:rsidRPr="007C268C">
          <w:rPr>
            <w:rStyle w:val="Hyperlink"/>
            <w:rFonts w:ascii="Times New Roman" w:hAnsi="Times New Roman" w:cs="Times New Roman"/>
            <w:sz w:val="24"/>
            <w:szCs w:val="24"/>
          </w:rPr>
          <w:t>baileybillie@yahoo.com</w:t>
        </w:r>
      </w:hyperlink>
      <w:r>
        <w:rPr>
          <w:rFonts w:ascii="Times New Roman" w:hAnsi="Times New Roman" w:cs="Times New Roman"/>
          <w:sz w:val="24"/>
          <w:szCs w:val="24"/>
        </w:rPr>
        <w:t xml:space="preserve">  If, after reviewing all the above information, you decide you would like to become a full member of the </w:t>
      </w:r>
      <w:r w:rsidR="002C48A1">
        <w:rPr>
          <w:rFonts w:ascii="Times New Roman" w:hAnsi="Times New Roman" w:cs="Times New Roman"/>
          <w:sz w:val="24"/>
          <w:szCs w:val="24"/>
        </w:rPr>
        <w:t>u</w:t>
      </w:r>
      <w:r>
        <w:rPr>
          <w:rFonts w:ascii="Times New Roman" w:hAnsi="Times New Roman" w:cs="Times New Roman"/>
          <w:sz w:val="24"/>
          <w:szCs w:val="24"/>
        </w:rPr>
        <w:t>nion, please call the KFT office at (908) 737-3925 to inquire about signing a membership card.</w:t>
      </w:r>
    </w:p>
    <w:p w:rsidR="00F9704E" w:rsidRDefault="00F9704E" w:rsidP="00F9704E">
      <w:pPr>
        <w:rPr>
          <w:rFonts w:ascii="Times New Roman" w:hAnsi="Times New Roman" w:cs="Times New Roman"/>
          <w:sz w:val="24"/>
          <w:szCs w:val="24"/>
        </w:rPr>
      </w:pPr>
      <w:r>
        <w:rPr>
          <w:rFonts w:ascii="Times New Roman" w:hAnsi="Times New Roman" w:cs="Times New Roman"/>
          <w:sz w:val="24"/>
          <w:szCs w:val="24"/>
        </w:rPr>
        <w:t>Respectfully submitted,</w:t>
      </w:r>
    </w:p>
    <w:p w:rsidR="00F9704E" w:rsidRDefault="00F9704E" w:rsidP="00F9704E">
      <w:pPr>
        <w:pStyle w:val="NoSpacing"/>
        <w:rPr>
          <w:rFonts w:ascii="Times New Roman" w:hAnsi="Times New Roman" w:cs="Times New Roman"/>
          <w:sz w:val="24"/>
          <w:szCs w:val="24"/>
        </w:rPr>
      </w:pPr>
    </w:p>
    <w:p w:rsidR="00F9704E" w:rsidRPr="00F9704E" w:rsidRDefault="00F9704E" w:rsidP="00F9704E">
      <w:pPr>
        <w:pStyle w:val="NoSpacing"/>
        <w:rPr>
          <w:rFonts w:ascii="Times New Roman" w:hAnsi="Times New Roman" w:cs="Times New Roman"/>
          <w:sz w:val="24"/>
          <w:szCs w:val="24"/>
        </w:rPr>
      </w:pPr>
      <w:r>
        <w:rPr>
          <w:rFonts w:ascii="Times New Roman" w:hAnsi="Times New Roman" w:cs="Times New Roman"/>
          <w:sz w:val="24"/>
          <w:szCs w:val="24"/>
        </w:rPr>
        <w:t xml:space="preserve">Kean Federation of </w:t>
      </w:r>
      <w:r w:rsidRPr="00F9704E">
        <w:rPr>
          <w:rFonts w:ascii="Times New Roman" w:hAnsi="Times New Roman" w:cs="Times New Roman"/>
          <w:sz w:val="24"/>
          <w:szCs w:val="24"/>
        </w:rPr>
        <w:t>Teachers – AFT, Local 2187 Hutchinson Hall – Room 201G</w:t>
      </w:r>
    </w:p>
    <w:p w:rsidR="00F9704E" w:rsidRDefault="00F9704E" w:rsidP="00F9704E">
      <w:pPr>
        <w:pStyle w:val="NoSpacing"/>
        <w:rPr>
          <w:rFonts w:ascii="Times New Roman" w:hAnsi="Times New Roman" w:cs="Times New Roman"/>
          <w:sz w:val="24"/>
          <w:szCs w:val="24"/>
        </w:rPr>
      </w:pPr>
      <w:r w:rsidRPr="00F9704E">
        <w:rPr>
          <w:rFonts w:ascii="Times New Roman" w:hAnsi="Times New Roman" w:cs="Times New Roman"/>
          <w:sz w:val="24"/>
          <w:szCs w:val="24"/>
        </w:rPr>
        <w:t>1000 Morris Avenue</w:t>
      </w:r>
    </w:p>
    <w:p w:rsidR="00F9704E" w:rsidRDefault="00F9704E" w:rsidP="00F9704E">
      <w:pPr>
        <w:pStyle w:val="NoSpacing"/>
        <w:rPr>
          <w:rFonts w:ascii="Times New Roman" w:hAnsi="Times New Roman" w:cs="Times New Roman"/>
          <w:sz w:val="24"/>
          <w:szCs w:val="24"/>
        </w:rPr>
      </w:pPr>
      <w:r>
        <w:rPr>
          <w:rFonts w:ascii="Times New Roman" w:hAnsi="Times New Roman" w:cs="Times New Roman"/>
          <w:sz w:val="24"/>
          <w:szCs w:val="24"/>
        </w:rPr>
        <w:t>Union, New Jersey 07083</w:t>
      </w:r>
    </w:p>
    <w:p w:rsidR="00F9704E" w:rsidRDefault="00F9704E" w:rsidP="00F9704E">
      <w:pPr>
        <w:pStyle w:val="NoSpacing"/>
        <w:rPr>
          <w:rFonts w:ascii="Times New Roman" w:hAnsi="Times New Roman" w:cs="Times New Roman"/>
          <w:sz w:val="24"/>
          <w:szCs w:val="24"/>
        </w:rPr>
      </w:pPr>
      <w:r>
        <w:rPr>
          <w:rFonts w:ascii="Times New Roman" w:hAnsi="Times New Roman" w:cs="Times New Roman"/>
          <w:sz w:val="24"/>
          <w:szCs w:val="24"/>
        </w:rPr>
        <w:t>(908) 737-3915 (phone)</w:t>
      </w:r>
    </w:p>
    <w:p w:rsidR="00F9704E" w:rsidRDefault="00F9704E" w:rsidP="00F9704E">
      <w:pPr>
        <w:pStyle w:val="NoSpacing"/>
        <w:rPr>
          <w:rFonts w:ascii="Times New Roman" w:hAnsi="Times New Roman" w:cs="Times New Roman"/>
          <w:sz w:val="24"/>
          <w:szCs w:val="24"/>
        </w:rPr>
      </w:pPr>
      <w:r>
        <w:rPr>
          <w:rFonts w:ascii="Times New Roman" w:hAnsi="Times New Roman" w:cs="Times New Roman"/>
          <w:sz w:val="24"/>
          <w:szCs w:val="24"/>
        </w:rPr>
        <w:t>(908) 737-3929 (fax)</w:t>
      </w:r>
    </w:p>
    <w:p w:rsidR="00F9704E" w:rsidRDefault="00BE26C7" w:rsidP="00F9704E">
      <w:pPr>
        <w:pStyle w:val="NoSpacing"/>
        <w:rPr>
          <w:rFonts w:ascii="Times New Roman" w:hAnsi="Times New Roman" w:cs="Times New Roman"/>
          <w:sz w:val="24"/>
          <w:szCs w:val="24"/>
        </w:rPr>
      </w:pPr>
      <w:hyperlink r:id="rId7" w:history="1">
        <w:r w:rsidR="00F9704E" w:rsidRPr="007C268C">
          <w:rPr>
            <w:rStyle w:val="Hyperlink"/>
            <w:rFonts w:ascii="Times New Roman" w:hAnsi="Times New Roman" w:cs="Times New Roman"/>
            <w:sz w:val="24"/>
            <w:szCs w:val="24"/>
          </w:rPr>
          <w:t>www.kft2187.org</w:t>
        </w:r>
      </w:hyperlink>
    </w:p>
    <w:p w:rsidR="00F9704E" w:rsidRPr="00F9704E" w:rsidRDefault="00DE58F4" w:rsidP="00F9704E">
      <w:pPr>
        <w:pStyle w:val="NoSpacing"/>
        <w:rPr>
          <w:rFonts w:ascii="Times New Roman" w:hAnsi="Times New Roman" w:cs="Times New Roman"/>
          <w:sz w:val="24"/>
          <w:szCs w:val="24"/>
        </w:rPr>
      </w:pPr>
      <w:r>
        <w:rPr>
          <w:rFonts w:ascii="Times New Roman" w:hAnsi="Times New Roman" w:cs="Times New Roman"/>
          <w:sz w:val="24"/>
          <w:szCs w:val="24"/>
        </w:rPr>
        <w:t xml:space="preserve">Email: </w:t>
      </w:r>
      <w:r w:rsidR="00F9704E">
        <w:rPr>
          <w:rFonts w:ascii="Times New Roman" w:hAnsi="Times New Roman" w:cs="Times New Roman"/>
          <w:sz w:val="24"/>
          <w:szCs w:val="24"/>
        </w:rPr>
        <w:t>kftoffice@kft2187.org</w:t>
      </w:r>
    </w:p>
    <w:sectPr w:rsidR="00F9704E" w:rsidRPr="00F97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19"/>
    <w:rsid w:val="00257439"/>
    <w:rsid w:val="002C48A1"/>
    <w:rsid w:val="002E101E"/>
    <w:rsid w:val="00491F4F"/>
    <w:rsid w:val="007F6439"/>
    <w:rsid w:val="00872888"/>
    <w:rsid w:val="00A649D0"/>
    <w:rsid w:val="00A70F1F"/>
    <w:rsid w:val="00B94919"/>
    <w:rsid w:val="00BB2555"/>
    <w:rsid w:val="00BC5844"/>
    <w:rsid w:val="00BE26C7"/>
    <w:rsid w:val="00C82A3C"/>
    <w:rsid w:val="00CA198F"/>
    <w:rsid w:val="00D15DA5"/>
    <w:rsid w:val="00DE58F4"/>
    <w:rsid w:val="00F74F2C"/>
    <w:rsid w:val="00F9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04E"/>
    <w:rPr>
      <w:color w:val="0000FF" w:themeColor="hyperlink"/>
      <w:u w:val="single"/>
    </w:rPr>
  </w:style>
  <w:style w:type="paragraph" w:styleId="NoSpacing">
    <w:name w:val="No Spacing"/>
    <w:uiPriority w:val="1"/>
    <w:qFormat/>
    <w:rsid w:val="00F9704E"/>
    <w:pPr>
      <w:spacing w:after="0" w:line="240" w:lineRule="auto"/>
    </w:pPr>
  </w:style>
  <w:style w:type="paragraph" w:styleId="BalloonText">
    <w:name w:val="Balloon Text"/>
    <w:basedOn w:val="Normal"/>
    <w:link w:val="BalloonTextChar"/>
    <w:uiPriority w:val="99"/>
    <w:semiHidden/>
    <w:unhideWhenUsed/>
    <w:rsid w:val="00C82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04E"/>
    <w:rPr>
      <w:color w:val="0000FF" w:themeColor="hyperlink"/>
      <w:u w:val="single"/>
    </w:rPr>
  </w:style>
  <w:style w:type="paragraph" w:styleId="NoSpacing">
    <w:name w:val="No Spacing"/>
    <w:uiPriority w:val="1"/>
    <w:qFormat/>
    <w:rsid w:val="00F9704E"/>
    <w:pPr>
      <w:spacing w:after="0" w:line="240" w:lineRule="auto"/>
    </w:pPr>
  </w:style>
  <w:style w:type="paragraph" w:styleId="BalloonText">
    <w:name w:val="Balloon Text"/>
    <w:basedOn w:val="Normal"/>
    <w:link w:val="BalloonTextChar"/>
    <w:uiPriority w:val="99"/>
    <w:semiHidden/>
    <w:unhideWhenUsed/>
    <w:rsid w:val="00C82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ft2187.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aileybillie@yahoo.com" TargetMode="External"/><Relationship Id="rId5" Type="http://schemas.openxmlformats.org/officeDocument/2006/relationships/hyperlink" Target="http://021870.nj.aft.org/2012-3-chargable-expenses-repor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Billie Bailey</dc:creator>
  <cp:lastModifiedBy>Billie Bailey</cp:lastModifiedBy>
  <cp:revision>5</cp:revision>
  <cp:lastPrinted>2013-09-19T19:57:00Z</cp:lastPrinted>
  <dcterms:created xsi:type="dcterms:W3CDTF">2013-09-19T20:07:00Z</dcterms:created>
  <dcterms:modified xsi:type="dcterms:W3CDTF">2014-06-17T17:39:00Z</dcterms:modified>
</cp:coreProperties>
</file>